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7B" w:rsidRDefault="0017127B" w:rsidP="0017127B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rPr>
          <w:rFonts w:asciiTheme="minorBidi" w:hAnsiTheme="minorBidi"/>
          <w:b/>
          <w:sz w:val="28"/>
          <w:szCs w:val="28"/>
        </w:rPr>
      </w:pPr>
    </w:p>
    <w:p w:rsidR="0017127B" w:rsidRPr="00224277" w:rsidRDefault="009A62DB" w:rsidP="009A62DB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FINANCIAL </w:t>
      </w:r>
      <w:r w:rsidR="0017127B" w:rsidRPr="00224277">
        <w:rPr>
          <w:rFonts w:asciiTheme="majorBidi" w:hAnsiTheme="majorBidi" w:cstheme="majorBidi"/>
          <w:b/>
          <w:sz w:val="28"/>
          <w:szCs w:val="28"/>
        </w:rPr>
        <w:t>ACCOUNTING</w:t>
      </w:r>
    </w:p>
    <w:p w:rsidR="0017127B" w:rsidRPr="00224277" w:rsidRDefault="009A62DB" w:rsidP="00686AAA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ACCT 201</w:t>
      </w:r>
    </w:p>
    <w:p w:rsidR="0017127B" w:rsidRDefault="001F19D5" w:rsidP="006D7C84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ASSIGNMENT 2</w:t>
      </w:r>
    </w:p>
    <w:p w:rsidR="00D31B4D" w:rsidRDefault="00D31B4D" w:rsidP="00D31B4D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p w:rsidR="00D31B4D" w:rsidRPr="00AF132F" w:rsidRDefault="00D31B4D" w:rsidP="00D31B4D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AF132F">
        <w:rPr>
          <w:rFonts w:asciiTheme="majorBidi" w:hAnsiTheme="majorBidi" w:cstheme="majorBidi"/>
          <w:sz w:val="24"/>
          <w:szCs w:val="24"/>
        </w:rPr>
        <w:t xml:space="preserve">You are required to work in this assignment </w:t>
      </w:r>
      <w:r w:rsidRPr="00AF132F">
        <w:rPr>
          <w:rFonts w:asciiTheme="majorBidi" w:hAnsiTheme="majorBidi" w:cstheme="majorBidi"/>
          <w:b/>
          <w:bCs/>
          <w:sz w:val="24"/>
          <w:szCs w:val="24"/>
        </w:rPr>
        <w:t>individually</w:t>
      </w:r>
      <w:r w:rsidRPr="00AF132F">
        <w:rPr>
          <w:rFonts w:asciiTheme="majorBidi" w:hAnsiTheme="majorBidi" w:cstheme="majorBidi"/>
          <w:sz w:val="24"/>
          <w:szCs w:val="24"/>
        </w:rPr>
        <w:t xml:space="preserve">. Any suspicious activities or cheating will result </w:t>
      </w:r>
      <w:r w:rsidRPr="00AF132F">
        <w:rPr>
          <w:rFonts w:asciiTheme="majorBidi" w:hAnsiTheme="majorBidi" w:cstheme="majorBidi"/>
          <w:color w:val="FF0000"/>
          <w:sz w:val="24"/>
          <w:szCs w:val="24"/>
        </w:rPr>
        <w:t>zero</w:t>
      </w:r>
      <w:r w:rsidRPr="00AF132F">
        <w:rPr>
          <w:rFonts w:asciiTheme="majorBidi" w:hAnsiTheme="majorBidi" w:cstheme="majorBidi"/>
          <w:sz w:val="24"/>
          <w:szCs w:val="24"/>
        </w:rPr>
        <w:t xml:space="preserve"> grade in this assignment.</w:t>
      </w:r>
    </w:p>
    <w:p w:rsidR="001F19D5" w:rsidRPr="000C54E2" w:rsidRDefault="0017127B" w:rsidP="001F19D5">
      <w:pPr>
        <w:spacing w:after="120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color w:val="000000"/>
          <w:sz w:val="18"/>
          <w:szCs w:val="18"/>
        </w:rPr>
        <w:br/>
      </w:r>
      <w:r w:rsidR="001F19D5" w:rsidRPr="000C54E2">
        <w:rPr>
          <w:rFonts w:asciiTheme="majorBidi" w:hAnsiTheme="majorBidi" w:cstheme="majorBidi"/>
          <w:sz w:val="24"/>
          <w:szCs w:val="24"/>
        </w:rPr>
        <w:t xml:space="preserve">Q 1 </w:t>
      </w:r>
      <w:r w:rsidR="001F19D5" w:rsidRPr="000C54E2">
        <w:rPr>
          <w:rFonts w:asciiTheme="majorBidi" w:hAnsiTheme="majorBidi" w:cstheme="majorBidi"/>
          <w:snapToGrid w:val="0"/>
          <w:sz w:val="24"/>
          <w:szCs w:val="24"/>
        </w:rPr>
        <w:t>Present, in journal form, the adjustments that would be made on July 31, 2011, the end of the fiscal year, for each of the following.</w:t>
      </w:r>
      <w:r w:rsidR="001F19D5">
        <w:rPr>
          <w:rFonts w:asciiTheme="majorBidi" w:hAnsiTheme="majorBidi" w:cstheme="majorBidi"/>
          <w:snapToGrid w:val="0"/>
          <w:sz w:val="24"/>
          <w:szCs w:val="24"/>
        </w:rPr>
        <w:t xml:space="preserve"> (2 points)</w:t>
      </w:r>
    </w:p>
    <w:p w:rsidR="001F19D5" w:rsidRPr="000C54E2" w:rsidRDefault="001F19D5" w:rsidP="001F19D5">
      <w:pPr>
        <w:tabs>
          <w:tab w:val="left" w:pos="360"/>
        </w:tabs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 1.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The supplies inventory on August 1, 2010 was €7,350. Supplies costing €20,150 were acquired during the year and charged to the supplies inventory. A count on July 31, 2011 indicated supplies on hand of €8,810.</w:t>
      </w:r>
    </w:p>
    <w:p w:rsidR="001F19D5" w:rsidRPr="000C54E2" w:rsidRDefault="001F19D5" w:rsidP="001F19D5">
      <w:pPr>
        <w:tabs>
          <w:tab w:val="left" w:pos="360"/>
        </w:tabs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 2.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On April 30, a twelve-month, 9% note for €20,000 was received from a customer.</w:t>
      </w:r>
    </w:p>
    <w:p w:rsidR="001F19D5" w:rsidRPr="000C54E2" w:rsidRDefault="001F19D5" w:rsidP="001F19D5">
      <w:pPr>
        <w:pStyle w:val="2"/>
        <w:spacing w:before="120"/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>3.</w:t>
      </w:r>
      <w:r w:rsidRPr="000C54E2">
        <w:rPr>
          <w:rFonts w:asciiTheme="majorBidi" w:hAnsiTheme="majorBidi" w:cstheme="majorBidi"/>
          <w:sz w:val="24"/>
          <w:szCs w:val="24"/>
        </w:rPr>
        <w:tab/>
        <w:t xml:space="preserve">On March 1, 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>€</w:t>
      </w:r>
      <w:r w:rsidRPr="000C54E2">
        <w:rPr>
          <w:rFonts w:asciiTheme="majorBidi" w:hAnsiTheme="majorBidi" w:cstheme="majorBidi"/>
          <w:sz w:val="24"/>
          <w:szCs w:val="24"/>
        </w:rPr>
        <w:t>12,000 was collected as rent for one year and a nominal account was credited.</w:t>
      </w:r>
    </w:p>
    <w:p w:rsidR="001F19D5" w:rsidRPr="000C54E2" w:rsidRDefault="001F19D5" w:rsidP="001F19D5">
      <w:pPr>
        <w:pStyle w:val="5"/>
        <w:tabs>
          <w:tab w:val="left" w:pos="360"/>
        </w:tabs>
        <w:rPr>
          <w:rFonts w:asciiTheme="majorBidi" w:hAnsiTheme="majorBidi" w:cstheme="majorBidi"/>
          <w:sz w:val="24"/>
          <w:szCs w:val="24"/>
        </w:rPr>
      </w:pPr>
    </w:p>
    <w:p w:rsidR="001F19D5" w:rsidRPr="000C54E2" w:rsidRDefault="001F19D5" w:rsidP="001F19D5">
      <w:pPr>
        <w:spacing w:after="120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 xml:space="preserve">Q 2 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>Record the following transactions of Reed Co. in the desired manner and give the adjusting entry on December 31, 2010. (Two entries for each part.)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(1 points)</w:t>
      </w:r>
    </w:p>
    <w:p w:rsidR="001F19D5" w:rsidRPr="000C54E2" w:rsidRDefault="001F19D5" w:rsidP="001F19D5">
      <w:pPr>
        <w:tabs>
          <w:tab w:val="left" w:pos="360"/>
        </w:tabs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1.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An insurance policy for two years was acquired on April 1, 2010 for $8,000.</w:t>
      </w:r>
    </w:p>
    <w:p w:rsidR="001F19D5" w:rsidRPr="000C54E2" w:rsidRDefault="001F19D5" w:rsidP="001F19D5">
      <w:pPr>
        <w:pStyle w:val="2"/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>2.</w:t>
      </w:r>
      <w:r w:rsidRPr="000C54E2">
        <w:rPr>
          <w:rFonts w:asciiTheme="majorBidi" w:hAnsiTheme="majorBidi" w:cstheme="majorBidi"/>
          <w:sz w:val="24"/>
          <w:szCs w:val="24"/>
        </w:rPr>
        <w:tab/>
        <w:t>Rent of $12,000 for six months for a portion of the building was received on November 1, 2010.</w:t>
      </w:r>
    </w:p>
    <w:p w:rsidR="001F19D5" w:rsidRPr="000C54E2" w:rsidRDefault="001F19D5" w:rsidP="001F19D5">
      <w:pPr>
        <w:rPr>
          <w:rFonts w:asciiTheme="majorBidi" w:hAnsiTheme="majorBidi" w:cstheme="majorBidi"/>
          <w:snapToGrid w:val="0"/>
          <w:color w:val="FF0000"/>
          <w:sz w:val="24"/>
          <w:szCs w:val="24"/>
        </w:rPr>
      </w:pPr>
    </w:p>
    <w:p w:rsidR="001F19D5" w:rsidRPr="000C54E2" w:rsidRDefault="001F19D5" w:rsidP="001F19D5">
      <w:pPr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b/>
          <w:snapToGrid w:val="0"/>
          <w:sz w:val="24"/>
          <w:szCs w:val="24"/>
        </w:rPr>
        <w:t>Q 3</w:t>
      </w:r>
      <w:r w:rsidRPr="000C54E2">
        <w:rPr>
          <w:rFonts w:asciiTheme="majorBidi" w:hAnsiTheme="majorBidi" w:cstheme="majorBidi"/>
          <w:sz w:val="24"/>
          <w:szCs w:val="24"/>
        </w:rPr>
        <w:t>The adjusted trial balance of Ryan Financial Planners appears below. Using the information from the adjusted trial balance, you are to prepare for the month ending December 31:</w:t>
      </w:r>
    </w:p>
    <w:p w:rsidR="001F19D5" w:rsidRPr="000C54E2" w:rsidRDefault="001F19D5" w:rsidP="001F19D5">
      <w:pPr>
        <w:rPr>
          <w:rFonts w:asciiTheme="majorBidi" w:hAnsiTheme="majorBidi" w:cstheme="majorBidi"/>
          <w:sz w:val="24"/>
          <w:szCs w:val="24"/>
        </w:rPr>
      </w:pPr>
    </w:p>
    <w:p w:rsidR="001F19D5" w:rsidRPr="000C54E2" w:rsidRDefault="001F19D5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ab/>
        <w:t>1.</w:t>
      </w:r>
      <w:r w:rsidRPr="000C54E2">
        <w:rPr>
          <w:rFonts w:asciiTheme="majorBidi" w:hAnsiTheme="majorBidi" w:cstheme="majorBidi"/>
          <w:sz w:val="24"/>
          <w:szCs w:val="24"/>
        </w:rPr>
        <w:tab/>
        <w:t>an income statement.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napToGrid w:val="0"/>
          <w:sz w:val="24"/>
          <w:szCs w:val="24"/>
        </w:rPr>
        <w:t>(1 points)</w:t>
      </w:r>
    </w:p>
    <w:p w:rsidR="001F19D5" w:rsidRPr="000C54E2" w:rsidRDefault="001F19D5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ab/>
        <w:t>2.</w:t>
      </w:r>
      <w:r w:rsidRPr="000C54E2">
        <w:rPr>
          <w:rFonts w:asciiTheme="majorBidi" w:hAnsiTheme="majorBidi" w:cstheme="majorBidi"/>
          <w:sz w:val="24"/>
          <w:szCs w:val="24"/>
        </w:rPr>
        <w:tab/>
        <w:t>a retained earnings statement.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napToGrid w:val="0"/>
          <w:sz w:val="24"/>
          <w:szCs w:val="24"/>
        </w:rPr>
        <w:t>(1 points)</w:t>
      </w:r>
    </w:p>
    <w:p w:rsidR="001F19D5" w:rsidRPr="000C54E2" w:rsidRDefault="001F19D5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ab/>
        <w:t>3.</w:t>
      </w:r>
      <w:r w:rsidRPr="000C54E2">
        <w:rPr>
          <w:rFonts w:asciiTheme="majorBidi" w:hAnsiTheme="majorBidi" w:cstheme="majorBidi"/>
          <w:sz w:val="24"/>
          <w:szCs w:val="24"/>
        </w:rPr>
        <w:tab/>
        <w:t>a statement of financial position.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napToGrid w:val="0"/>
          <w:sz w:val="24"/>
          <w:szCs w:val="24"/>
        </w:rPr>
        <w:t>(1 points)</w:t>
      </w:r>
    </w:p>
    <w:p w:rsidR="001F19D5" w:rsidRPr="000C54E2" w:rsidRDefault="001F19D5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</w:p>
    <w:p w:rsidR="001F19D5" w:rsidRPr="000C54E2" w:rsidRDefault="001F19D5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</w:p>
    <w:p w:rsidR="001F19D5" w:rsidRDefault="001F19D5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</w:p>
    <w:p w:rsidR="00CA7CCA" w:rsidRDefault="00CA7CCA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</w:p>
    <w:p w:rsidR="001F19D5" w:rsidRPr="000C54E2" w:rsidRDefault="001F19D5" w:rsidP="001F19D5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</w:p>
    <w:p w:rsidR="001F19D5" w:rsidRPr="000C54E2" w:rsidRDefault="001F19D5" w:rsidP="001F19D5">
      <w:pPr>
        <w:tabs>
          <w:tab w:val="left" w:pos="540"/>
          <w:tab w:val="left" w:pos="1080"/>
        </w:tabs>
        <w:jc w:val="center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stockticker">
        <w:r w:rsidRPr="000C54E2">
          <w:rPr>
            <w:rFonts w:asciiTheme="majorBidi" w:hAnsiTheme="majorBidi" w:cstheme="majorBidi"/>
            <w:sz w:val="24"/>
            <w:szCs w:val="24"/>
          </w:rPr>
          <w:lastRenderedPageBreak/>
          <w:t>RYAN</w:t>
        </w:r>
      </w:smartTag>
      <w:r w:rsidRPr="000C54E2">
        <w:rPr>
          <w:rFonts w:asciiTheme="majorBidi" w:hAnsiTheme="majorBidi" w:cstheme="majorBidi"/>
          <w:sz w:val="24"/>
          <w:szCs w:val="24"/>
        </w:rPr>
        <w:t xml:space="preserve"> FINANCIAL PLANNERS</w:t>
      </w:r>
    </w:p>
    <w:p w:rsidR="001F19D5" w:rsidRPr="000C54E2" w:rsidRDefault="001F19D5" w:rsidP="001F19D5">
      <w:pPr>
        <w:tabs>
          <w:tab w:val="left" w:pos="540"/>
          <w:tab w:val="left" w:pos="108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>Adjusted Trial Balance</w:t>
      </w:r>
    </w:p>
    <w:p w:rsidR="001F19D5" w:rsidRPr="000C54E2" w:rsidRDefault="001F19D5" w:rsidP="001F19D5">
      <w:pPr>
        <w:pBdr>
          <w:bottom w:val="single" w:sz="12" w:space="1" w:color="auto"/>
        </w:pBdr>
        <w:tabs>
          <w:tab w:val="left" w:pos="540"/>
          <w:tab w:val="left" w:pos="108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>December 31, 2012</w:t>
      </w:r>
    </w:p>
    <w:p w:rsidR="001F19D5" w:rsidRPr="000C54E2" w:rsidRDefault="001F19D5" w:rsidP="001F19D5">
      <w:pPr>
        <w:tabs>
          <w:tab w:val="left" w:pos="540"/>
          <w:tab w:val="left" w:pos="1080"/>
          <w:tab w:val="left" w:pos="6930"/>
          <w:tab w:val="left" w:pos="8550"/>
        </w:tabs>
        <w:jc w:val="both"/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ab/>
      </w:r>
      <w:r w:rsidRPr="000C54E2">
        <w:rPr>
          <w:rFonts w:asciiTheme="majorBidi" w:hAnsiTheme="majorBidi" w:cstheme="majorBidi"/>
          <w:sz w:val="24"/>
          <w:szCs w:val="24"/>
        </w:rPr>
        <w:tab/>
      </w:r>
      <w:r w:rsidRPr="000C54E2">
        <w:rPr>
          <w:rFonts w:asciiTheme="majorBidi" w:hAnsiTheme="majorBidi" w:cstheme="majorBidi"/>
          <w:sz w:val="24"/>
          <w:szCs w:val="24"/>
        </w:rPr>
        <w:tab/>
      </w:r>
      <w:r w:rsidRPr="000C54E2">
        <w:rPr>
          <w:rFonts w:asciiTheme="majorBidi" w:hAnsiTheme="majorBidi" w:cstheme="majorBidi"/>
          <w:sz w:val="24"/>
          <w:szCs w:val="24"/>
          <w:u w:val="single"/>
        </w:rPr>
        <w:t>Debit</w:t>
      </w:r>
      <w:r w:rsidRPr="000C54E2">
        <w:rPr>
          <w:rFonts w:asciiTheme="majorBidi" w:hAnsiTheme="majorBidi" w:cstheme="majorBidi"/>
          <w:sz w:val="24"/>
          <w:szCs w:val="24"/>
        </w:rPr>
        <w:tab/>
      </w:r>
      <w:r w:rsidRPr="000C54E2">
        <w:rPr>
          <w:rFonts w:asciiTheme="majorBidi" w:hAnsiTheme="majorBidi" w:cstheme="majorBidi"/>
          <w:sz w:val="24"/>
          <w:szCs w:val="24"/>
          <w:u w:val="single"/>
        </w:rPr>
        <w:t>Credit</w:t>
      </w:r>
    </w:p>
    <w:p w:rsidR="001F19D5" w:rsidRPr="000C54E2" w:rsidRDefault="001F19D5" w:rsidP="001F19D5">
      <w:pPr>
        <w:pStyle w:val="a5"/>
        <w:tabs>
          <w:tab w:val="left" w:pos="36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Cash 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€  4,400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Accounts Receivable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2,200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Office Supplies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1,800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Office Equipment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15,000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Accumulated Depreciation—Office Equipment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€  4,000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Accounts Payable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3,800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Unearned Revenue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5,000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Share Capital–Ordinary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10,000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Retained Earnings (1 Dec)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4,400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Dividends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2,500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Service Revenue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3,700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Office Supplies Expense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600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Depreciation Expense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2,500</w:t>
      </w:r>
    </w:p>
    <w:p w:rsidR="001F19D5" w:rsidRPr="000C54E2" w:rsidRDefault="001F19D5" w:rsidP="001F19D5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>Rent Expense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  <w:u w:val="single"/>
        </w:rPr>
        <w:t xml:space="preserve">    1,900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______</w:t>
      </w:r>
    </w:p>
    <w:p w:rsidR="001F19D5" w:rsidRPr="000C54E2" w:rsidRDefault="001F19D5" w:rsidP="001F19D5">
      <w:pPr>
        <w:pStyle w:val="a5"/>
        <w:tabs>
          <w:tab w:val="left" w:pos="360"/>
          <w:tab w:val="left" w:pos="1080"/>
          <w:tab w:val="right" w:pos="7560"/>
          <w:tab w:val="right" w:pos="9180"/>
        </w:tabs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€</w:t>
      </w:r>
      <w:r w:rsidRPr="000C54E2">
        <w:rPr>
          <w:rFonts w:asciiTheme="majorBidi" w:hAnsiTheme="majorBidi" w:cstheme="majorBidi"/>
          <w:snapToGrid w:val="0"/>
          <w:sz w:val="24"/>
          <w:szCs w:val="24"/>
          <w:u w:val="double"/>
        </w:rPr>
        <w:t>30,900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€</w:t>
      </w:r>
      <w:r w:rsidRPr="000C54E2">
        <w:rPr>
          <w:rFonts w:asciiTheme="majorBidi" w:hAnsiTheme="majorBidi" w:cstheme="majorBidi"/>
          <w:snapToGrid w:val="0"/>
          <w:sz w:val="24"/>
          <w:szCs w:val="24"/>
          <w:u w:val="double"/>
        </w:rPr>
        <w:t>30,900</w:t>
      </w:r>
    </w:p>
    <w:p w:rsidR="001F19D5" w:rsidRPr="000C54E2" w:rsidRDefault="001F19D5" w:rsidP="001F19D5">
      <w:pPr>
        <w:spacing w:after="120"/>
        <w:rPr>
          <w:rFonts w:asciiTheme="majorBidi" w:hAnsiTheme="majorBidi" w:cstheme="majorBidi"/>
          <w:b/>
          <w:snapToGrid w:val="0"/>
          <w:color w:val="FF0000"/>
          <w:sz w:val="24"/>
          <w:szCs w:val="24"/>
        </w:rPr>
      </w:pPr>
    </w:p>
    <w:p w:rsidR="001F19D5" w:rsidRPr="000C54E2" w:rsidRDefault="001F19D5" w:rsidP="001F19D5">
      <w:pPr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b/>
          <w:snapToGrid w:val="0"/>
          <w:sz w:val="24"/>
          <w:szCs w:val="24"/>
        </w:rPr>
        <w:t xml:space="preserve">Q 4 </w:t>
      </w:r>
      <w:r w:rsidRPr="000C54E2">
        <w:rPr>
          <w:rFonts w:asciiTheme="majorBidi" w:hAnsiTheme="majorBidi" w:cstheme="majorBidi"/>
          <w:sz w:val="24"/>
          <w:szCs w:val="24"/>
        </w:rPr>
        <w:t>Provide clear, concise answers for the following.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napToGrid w:val="0"/>
          <w:sz w:val="24"/>
          <w:szCs w:val="24"/>
        </w:rPr>
        <w:t>(4 points)</w:t>
      </w:r>
    </w:p>
    <w:p w:rsidR="001F19D5" w:rsidRPr="000C54E2" w:rsidRDefault="001F19D5" w:rsidP="001F19D5">
      <w:pPr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 1.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What is the accrual basis of accounting?</w:t>
      </w:r>
    </w:p>
    <w:p w:rsidR="001F19D5" w:rsidRPr="000C54E2" w:rsidRDefault="001F19D5" w:rsidP="001F19D5">
      <w:pPr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 2.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What is an accrued expense?</w:t>
      </w:r>
    </w:p>
    <w:p w:rsidR="001F19D5" w:rsidRPr="000C54E2" w:rsidRDefault="001F19D5" w:rsidP="001F19D5">
      <w:pPr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 3.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What is accrued revenue?</w:t>
      </w:r>
    </w:p>
    <w:p w:rsidR="001F19D5" w:rsidRPr="000C54E2" w:rsidRDefault="001F19D5" w:rsidP="001F19D5">
      <w:pPr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 4.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What is a prepaid expense?</w:t>
      </w:r>
    </w:p>
    <w:p w:rsidR="001F19D5" w:rsidRPr="000C54E2" w:rsidRDefault="001F19D5" w:rsidP="001F19D5">
      <w:pPr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0C54E2">
        <w:rPr>
          <w:rFonts w:asciiTheme="majorBidi" w:hAnsiTheme="majorBidi" w:cstheme="majorBidi"/>
          <w:snapToGrid w:val="0"/>
          <w:sz w:val="24"/>
          <w:szCs w:val="24"/>
        </w:rPr>
        <w:t xml:space="preserve"> 5.</w:t>
      </w:r>
      <w:r w:rsidRPr="000C54E2">
        <w:rPr>
          <w:rFonts w:asciiTheme="majorBidi" w:hAnsiTheme="majorBidi" w:cstheme="majorBidi"/>
          <w:snapToGrid w:val="0"/>
          <w:sz w:val="24"/>
          <w:szCs w:val="24"/>
        </w:rPr>
        <w:tab/>
        <w:t>What is unearned revenue?</w:t>
      </w:r>
    </w:p>
    <w:p w:rsidR="001F19D5" w:rsidRPr="000C54E2" w:rsidRDefault="001F19D5" w:rsidP="001F19D5">
      <w:pPr>
        <w:pStyle w:val="2"/>
        <w:spacing w:before="120"/>
        <w:rPr>
          <w:rFonts w:asciiTheme="majorBidi" w:hAnsiTheme="majorBidi" w:cstheme="majorBidi"/>
          <w:sz w:val="24"/>
          <w:szCs w:val="24"/>
        </w:rPr>
      </w:pPr>
      <w:r w:rsidRPr="000C54E2">
        <w:rPr>
          <w:rFonts w:asciiTheme="majorBidi" w:hAnsiTheme="majorBidi" w:cstheme="majorBidi"/>
          <w:sz w:val="24"/>
          <w:szCs w:val="24"/>
        </w:rPr>
        <w:t>6.</w:t>
      </w:r>
      <w:r w:rsidRPr="000C54E2">
        <w:rPr>
          <w:rFonts w:asciiTheme="majorBidi" w:hAnsiTheme="majorBidi" w:cstheme="majorBidi"/>
          <w:sz w:val="24"/>
          <w:szCs w:val="24"/>
        </w:rPr>
        <w:tab/>
        <w:t>State the rule that indicates which adjusting entries for prepaid and unearned items should be reversed.</w:t>
      </w:r>
    </w:p>
    <w:p w:rsidR="001F19D5" w:rsidRPr="000C54E2" w:rsidRDefault="001F19D5" w:rsidP="001F19D5">
      <w:pPr>
        <w:spacing w:before="120"/>
        <w:ind w:left="360" w:hanging="360"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187048" w:rsidRDefault="00187048" w:rsidP="001F19D5">
      <w:pPr>
        <w:spacing w:after="120"/>
        <w:rPr>
          <w:rFonts w:asciiTheme="majorBidi" w:hAnsiTheme="majorBidi" w:cstheme="majorBidi"/>
          <w:b/>
          <w:bCs/>
        </w:rPr>
      </w:pPr>
    </w:p>
    <w:sectPr w:rsidR="00187048" w:rsidSect="009519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BC" w:rsidRDefault="007817BC" w:rsidP="00686AAA">
      <w:pPr>
        <w:spacing w:after="0" w:line="240" w:lineRule="auto"/>
      </w:pPr>
      <w:r>
        <w:separator/>
      </w:r>
    </w:p>
  </w:endnote>
  <w:endnote w:type="continuationSeparator" w:id="0">
    <w:p w:rsidR="007817BC" w:rsidRDefault="007817BC" w:rsidP="0068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186"/>
      <w:docPartObj>
        <w:docPartGallery w:val="Page Numbers (Bottom of Page)"/>
        <w:docPartUnique/>
      </w:docPartObj>
    </w:sdtPr>
    <w:sdtEndPr/>
    <w:sdtContent>
      <w:p w:rsidR="00686AAA" w:rsidRDefault="00336228">
        <w:pPr>
          <w:pStyle w:val="a6"/>
          <w:jc w:val="center"/>
        </w:pPr>
        <w:r>
          <w:fldChar w:fldCharType="begin"/>
        </w:r>
        <w:r w:rsidR="00054038">
          <w:instrText xml:space="preserve"> PAGE   \* MERGEFORMAT </w:instrText>
        </w:r>
        <w:r>
          <w:fldChar w:fldCharType="separate"/>
        </w:r>
        <w:r w:rsidR="000634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6AAA" w:rsidRDefault="00686A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BC" w:rsidRDefault="007817BC" w:rsidP="00686AAA">
      <w:pPr>
        <w:spacing w:after="0" w:line="240" w:lineRule="auto"/>
      </w:pPr>
      <w:r>
        <w:separator/>
      </w:r>
    </w:p>
  </w:footnote>
  <w:footnote w:type="continuationSeparator" w:id="0">
    <w:p w:rsidR="007817BC" w:rsidRDefault="007817BC" w:rsidP="0068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E9E"/>
    <w:multiLevelType w:val="hybridMultilevel"/>
    <w:tmpl w:val="3E8841AA"/>
    <w:lvl w:ilvl="0" w:tplc="70224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2956"/>
    <w:multiLevelType w:val="hybridMultilevel"/>
    <w:tmpl w:val="E39A2840"/>
    <w:lvl w:ilvl="0" w:tplc="A766A6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6F112">
      <w:start w:val="19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5823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8F0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A1FF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E220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CD16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4CF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85B9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55720F"/>
    <w:multiLevelType w:val="hybridMultilevel"/>
    <w:tmpl w:val="07A47E78"/>
    <w:lvl w:ilvl="0" w:tplc="210A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84C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ED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061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8F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C8A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4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E8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A8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94F54"/>
    <w:multiLevelType w:val="hybridMultilevel"/>
    <w:tmpl w:val="0ABAF960"/>
    <w:lvl w:ilvl="0" w:tplc="79088F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4D9C"/>
    <w:multiLevelType w:val="hybridMultilevel"/>
    <w:tmpl w:val="2938BB3E"/>
    <w:lvl w:ilvl="0" w:tplc="92622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B6"/>
    <w:rsid w:val="0002717D"/>
    <w:rsid w:val="00054038"/>
    <w:rsid w:val="0006342C"/>
    <w:rsid w:val="0008062A"/>
    <w:rsid w:val="0017127B"/>
    <w:rsid w:val="00187048"/>
    <w:rsid w:val="001A5AD6"/>
    <w:rsid w:val="001B6860"/>
    <w:rsid w:val="001D06A0"/>
    <w:rsid w:val="001F19D5"/>
    <w:rsid w:val="00264EB2"/>
    <w:rsid w:val="002A04CD"/>
    <w:rsid w:val="002D3E10"/>
    <w:rsid w:val="002E6D69"/>
    <w:rsid w:val="00301A87"/>
    <w:rsid w:val="00333428"/>
    <w:rsid w:val="00336228"/>
    <w:rsid w:val="003A3A07"/>
    <w:rsid w:val="003B69FA"/>
    <w:rsid w:val="003C7095"/>
    <w:rsid w:val="003D11F9"/>
    <w:rsid w:val="003E7835"/>
    <w:rsid w:val="00416AD9"/>
    <w:rsid w:val="004443E3"/>
    <w:rsid w:val="004514E4"/>
    <w:rsid w:val="00490537"/>
    <w:rsid w:val="00527BFB"/>
    <w:rsid w:val="00535D72"/>
    <w:rsid w:val="005867DE"/>
    <w:rsid w:val="006222AC"/>
    <w:rsid w:val="00686AAA"/>
    <w:rsid w:val="00695E60"/>
    <w:rsid w:val="006D7C84"/>
    <w:rsid w:val="007817BC"/>
    <w:rsid w:val="007B14D9"/>
    <w:rsid w:val="007C6AA0"/>
    <w:rsid w:val="007E3047"/>
    <w:rsid w:val="00826839"/>
    <w:rsid w:val="008814E4"/>
    <w:rsid w:val="00951936"/>
    <w:rsid w:val="009610AE"/>
    <w:rsid w:val="00992872"/>
    <w:rsid w:val="009A62DB"/>
    <w:rsid w:val="00A237C4"/>
    <w:rsid w:val="00A64BF9"/>
    <w:rsid w:val="00A868CA"/>
    <w:rsid w:val="00AA3323"/>
    <w:rsid w:val="00AA5984"/>
    <w:rsid w:val="00AF132F"/>
    <w:rsid w:val="00B024B6"/>
    <w:rsid w:val="00B32D94"/>
    <w:rsid w:val="00BB43B3"/>
    <w:rsid w:val="00BE04F3"/>
    <w:rsid w:val="00C26447"/>
    <w:rsid w:val="00C640DF"/>
    <w:rsid w:val="00CA7CCA"/>
    <w:rsid w:val="00D047BF"/>
    <w:rsid w:val="00D05F48"/>
    <w:rsid w:val="00D31B4D"/>
    <w:rsid w:val="00D92056"/>
    <w:rsid w:val="00E52167"/>
    <w:rsid w:val="00EA69A1"/>
    <w:rsid w:val="00ED1040"/>
    <w:rsid w:val="00F32997"/>
    <w:rsid w:val="00F37840"/>
    <w:rsid w:val="00FE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7B"/>
    <w:pPr>
      <w:spacing w:line="256" w:lineRule="auto"/>
    </w:pPr>
    <w:rPr>
      <w:rFonts w:eastAsiaTheme="minorEastAsia"/>
    </w:rPr>
  </w:style>
  <w:style w:type="paragraph" w:styleId="5">
    <w:name w:val="heading 5"/>
    <w:basedOn w:val="a"/>
    <w:next w:val="a"/>
    <w:link w:val="5Char"/>
    <w:qFormat/>
    <w:rsid w:val="009A62DB"/>
    <w:pPr>
      <w:keepNext/>
      <w:tabs>
        <w:tab w:val="left" w:pos="540"/>
        <w:tab w:val="left" w:pos="1260"/>
        <w:tab w:val="left" w:pos="1620"/>
        <w:tab w:val="left" w:pos="2520"/>
        <w:tab w:val="left" w:pos="2880"/>
        <w:tab w:val="left" w:pos="3870"/>
        <w:tab w:val="left" w:pos="4230"/>
        <w:tab w:val="left" w:pos="5130"/>
        <w:tab w:val="left" w:pos="5490"/>
        <w:tab w:val="left" w:pos="6660"/>
        <w:tab w:val="left" w:pos="7110"/>
        <w:tab w:val="left" w:pos="8100"/>
        <w:tab w:val="left" w:pos="8460"/>
        <w:tab w:val="left" w:pos="9360"/>
      </w:tabs>
      <w:spacing w:after="120" w:line="240" w:lineRule="auto"/>
      <w:outlineLvl w:val="4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60"/>
    <w:pPr>
      <w:ind w:left="720"/>
      <w:contextualSpacing/>
    </w:pPr>
  </w:style>
  <w:style w:type="paragraph" w:styleId="a4">
    <w:name w:val="Document Map"/>
    <w:basedOn w:val="a"/>
    <w:link w:val="Char"/>
    <w:uiPriority w:val="99"/>
    <w:semiHidden/>
    <w:unhideWhenUsed/>
    <w:rsid w:val="006D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مخطط المستند Char"/>
    <w:basedOn w:val="a0"/>
    <w:link w:val="a4"/>
    <w:uiPriority w:val="99"/>
    <w:semiHidden/>
    <w:rsid w:val="006D7C84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rsid w:val="00686AAA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86AAA"/>
    <w:rPr>
      <w:rFonts w:eastAsiaTheme="minorEastAsia"/>
    </w:rPr>
  </w:style>
  <w:style w:type="character" w:customStyle="1" w:styleId="Heading5Char">
    <w:name w:val="Heading 5 Char"/>
    <w:basedOn w:val="a0"/>
    <w:uiPriority w:val="9"/>
    <w:semiHidden/>
    <w:rsid w:val="009A62D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5Char">
    <w:name w:val="عنوان 5 Char"/>
    <w:basedOn w:val="a0"/>
    <w:link w:val="5"/>
    <w:rsid w:val="009A62DB"/>
    <w:rPr>
      <w:rFonts w:ascii="Arial" w:eastAsia="Times New Roman" w:hAnsi="Arial" w:cs="Times New Roman"/>
      <w:b/>
      <w:snapToGrid w:val="0"/>
      <w:szCs w:val="20"/>
    </w:rPr>
  </w:style>
  <w:style w:type="character" w:customStyle="1" w:styleId="CharChar">
    <w:name w:val="Char Char"/>
    <w:basedOn w:val="a0"/>
    <w:rsid w:val="009A62DB"/>
    <w:rPr>
      <w:rFonts w:ascii="Arial" w:hAnsi="Arial"/>
      <w:b/>
      <w:snapToGrid w:val="0"/>
      <w:sz w:val="22"/>
      <w:lang w:val="en-US" w:eastAsia="en-US" w:bidi="ar-SA"/>
    </w:rPr>
  </w:style>
  <w:style w:type="paragraph" w:styleId="2">
    <w:name w:val="Body Text Indent 2"/>
    <w:basedOn w:val="a"/>
    <w:link w:val="2Char"/>
    <w:rsid w:val="001F19D5"/>
    <w:pPr>
      <w:spacing w:after="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character" w:customStyle="1" w:styleId="2Char">
    <w:name w:val="نص أساسي بمسافة بادئة 2 Char"/>
    <w:basedOn w:val="a0"/>
    <w:link w:val="2"/>
    <w:rsid w:val="001F19D5"/>
    <w:rPr>
      <w:rFonts w:ascii="Arial" w:eastAsia="Times New Roman" w:hAnsi="Arial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7B"/>
    <w:pPr>
      <w:spacing w:line="256" w:lineRule="auto"/>
    </w:pPr>
    <w:rPr>
      <w:rFonts w:eastAsiaTheme="minorEastAsia"/>
    </w:rPr>
  </w:style>
  <w:style w:type="paragraph" w:styleId="5">
    <w:name w:val="heading 5"/>
    <w:basedOn w:val="a"/>
    <w:next w:val="a"/>
    <w:link w:val="5Char"/>
    <w:qFormat/>
    <w:rsid w:val="009A62DB"/>
    <w:pPr>
      <w:keepNext/>
      <w:tabs>
        <w:tab w:val="left" w:pos="540"/>
        <w:tab w:val="left" w:pos="1260"/>
        <w:tab w:val="left" w:pos="1620"/>
        <w:tab w:val="left" w:pos="2520"/>
        <w:tab w:val="left" w:pos="2880"/>
        <w:tab w:val="left" w:pos="3870"/>
        <w:tab w:val="left" w:pos="4230"/>
        <w:tab w:val="left" w:pos="5130"/>
        <w:tab w:val="left" w:pos="5490"/>
        <w:tab w:val="left" w:pos="6660"/>
        <w:tab w:val="left" w:pos="7110"/>
        <w:tab w:val="left" w:pos="8100"/>
        <w:tab w:val="left" w:pos="8460"/>
        <w:tab w:val="left" w:pos="9360"/>
      </w:tabs>
      <w:spacing w:after="120" w:line="240" w:lineRule="auto"/>
      <w:outlineLvl w:val="4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60"/>
    <w:pPr>
      <w:ind w:left="720"/>
      <w:contextualSpacing/>
    </w:pPr>
  </w:style>
  <w:style w:type="paragraph" w:styleId="a4">
    <w:name w:val="Document Map"/>
    <w:basedOn w:val="a"/>
    <w:link w:val="Char"/>
    <w:uiPriority w:val="99"/>
    <w:semiHidden/>
    <w:unhideWhenUsed/>
    <w:rsid w:val="006D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مخطط المستند Char"/>
    <w:basedOn w:val="a0"/>
    <w:link w:val="a4"/>
    <w:uiPriority w:val="99"/>
    <w:semiHidden/>
    <w:rsid w:val="006D7C84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rsid w:val="00686AAA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86AAA"/>
    <w:rPr>
      <w:rFonts w:eastAsiaTheme="minorEastAsia"/>
    </w:rPr>
  </w:style>
  <w:style w:type="character" w:customStyle="1" w:styleId="Heading5Char">
    <w:name w:val="Heading 5 Char"/>
    <w:basedOn w:val="a0"/>
    <w:uiPriority w:val="9"/>
    <w:semiHidden/>
    <w:rsid w:val="009A62D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5Char">
    <w:name w:val="عنوان 5 Char"/>
    <w:basedOn w:val="a0"/>
    <w:link w:val="5"/>
    <w:rsid w:val="009A62DB"/>
    <w:rPr>
      <w:rFonts w:ascii="Arial" w:eastAsia="Times New Roman" w:hAnsi="Arial" w:cs="Times New Roman"/>
      <w:b/>
      <w:snapToGrid w:val="0"/>
      <w:szCs w:val="20"/>
    </w:rPr>
  </w:style>
  <w:style w:type="character" w:customStyle="1" w:styleId="CharChar">
    <w:name w:val="Char Char"/>
    <w:basedOn w:val="a0"/>
    <w:rsid w:val="009A62DB"/>
    <w:rPr>
      <w:rFonts w:ascii="Arial" w:hAnsi="Arial"/>
      <w:b/>
      <w:snapToGrid w:val="0"/>
      <w:sz w:val="22"/>
      <w:lang w:val="en-US" w:eastAsia="en-US" w:bidi="ar-SA"/>
    </w:rPr>
  </w:style>
  <w:style w:type="paragraph" w:styleId="2">
    <w:name w:val="Body Text Indent 2"/>
    <w:basedOn w:val="a"/>
    <w:link w:val="2Char"/>
    <w:rsid w:val="001F19D5"/>
    <w:pPr>
      <w:spacing w:after="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character" w:customStyle="1" w:styleId="2Char">
    <w:name w:val="نص أساسي بمسافة بادئة 2 Char"/>
    <w:basedOn w:val="a0"/>
    <w:link w:val="2"/>
    <w:rsid w:val="001F19D5"/>
    <w:rPr>
      <w:rFonts w:ascii="Arial" w:eastAsia="Times New Roman" w:hAnsi="Arial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6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27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9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9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1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4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M. Riahe</dc:creator>
  <cp:lastModifiedBy>A B</cp:lastModifiedBy>
  <cp:revision>3</cp:revision>
  <dcterms:created xsi:type="dcterms:W3CDTF">2016-02-14T08:36:00Z</dcterms:created>
  <dcterms:modified xsi:type="dcterms:W3CDTF">2016-02-26T23:22:00Z</dcterms:modified>
</cp:coreProperties>
</file>